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CA" w:rsidRPr="00374DCA" w:rsidRDefault="00374DCA" w:rsidP="00374DCA">
      <w:pPr>
        <w:rPr>
          <w:rFonts w:ascii="方正小标宋简体" w:eastAsia="方正小标宋简体" w:hint="eastAsia"/>
          <w:sz w:val="28"/>
          <w:szCs w:val="28"/>
        </w:rPr>
      </w:pPr>
      <w:r w:rsidRPr="00374DCA">
        <w:rPr>
          <w:rFonts w:ascii="方正小标宋简体" w:eastAsia="方正小标宋简体" w:hint="eastAsia"/>
          <w:sz w:val="28"/>
          <w:szCs w:val="28"/>
        </w:rPr>
        <w:t>北京语言大学建设工程审计实施办法 附件3</w:t>
      </w:r>
    </w:p>
    <w:p w:rsidR="00374DCA" w:rsidRDefault="00374DCA" w:rsidP="00374DCA"/>
    <w:p w:rsidR="00374DCA" w:rsidRPr="00374DCA" w:rsidRDefault="00374DCA" w:rsidP="00374DCA">
      <w:pPr>
        <w:jc w:val="center"/>
        <w:rPr>
          <w:rFonts w:ascii="方正小标宋简体" w:eastAsia="方正小标宋简体" w:hint="eastAsia"/>
          <w:sz w:val="44"/>
          <w:szCs w:val="44"/>
        </w:rPr>
      </w:pPr>
      <w:r w:rsidRPr="00374DCA">
        <w:rPr>
          <w:rFonts w:ascii="方正小标宋简体" w:eastAsia="方正小标宋简体" w:hint="eastAsia"/>
          <w:sz w:val="44"/>
          <w:szCs w:val="44"/>
        </w:rPr>
        <w:t>北京语言大学</w:t>
      </w:r>
    </w:p>
    <w:p w:rsidR="00374DCA" w:rsidRDefault="00374DCA" w:rsidP="00374DCA">
      <w:pPr>
        <w:jc w:val="center"/>
        <w:rPr>
          <w:rFonts w:hint="eastAsia"/>
        </w:rPr>
      </w:pPr>
      <w:r w:rsidRPr="00374DCA">
        <w:rPr>
          <w:rFonts w:ascii="方正小标宋简体" w:eastAsia="方正小标宋简体" w:hint="eastAsia"/>
          <w:sz w:val="44"/>
          <w:szCs w:val="44"/>
        </w:rPr>
        <w:t>工程项目送审资料要求</w:t>
      </w:r>
    </w:p>
    <w:p w:rsidR="00374DCA" w:rsidRDefault="00374DCA" w:rsidP="00374DCA"/>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一、关于审计承诺制</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审计承诺制作为一项审计业务制度，《审计法》和《审计准则》已做出了明确的规定。因此，对于工程项目的所有送审资料，均应由工程管理部门负责人或其授权的有关人员审核签字,以示对送审资料的真实性和合法合</w:t>
      </w:r>
      <w:proofErr w:type="gramStart"/>
      <w:r w:rsidRPr="00374DCA">
        <w:rPr>
          <w:rFonts w:ascii="仿宋" w:eastAsia="仿宋" w:hAnsi="仿宋" w:hint="eastAsia"/>
          <w:sz w:val="32"/>
          <w:szCs w:val="32"/>
        </w:rPr>
        <w:t>规</w:t>
      </w:r>
      <w:proofErr w:type="gramEnd"/>
      <w:r w:rsidRPr="00374DCA">
        <w:rPr>
          <w:rFonts w:ascii="仿宋" w:eastAsia="仿宋" w:hAnsi="仿宋" w:hint="eastAsia"/>
          <w:sz w:val="32"/>
          <w:szCs w:val="32"/>
        </w:rPr>
        <w:t>性负责。</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二、送审资料</w:t>
      </w:r>
      <w:r>
        <w:rPr>
          <w:rFonts w:ascii="仿宋" w:eastAsia="仿宋" w:hAnsi="仿宋" w:hint="eastAsia"/>
          <w:sz w:val="32"/>
          <w:szCs w:val="32"/>
        </w:rPr>
        <w:t>要求</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w:t>
      </w:r>
      <w:proofErr w:type="gramStart"/>
      <w:r w:rsidRPr="00374DCA">
        <w:rPr>
          <w:rFonts w:ascii="仿宋" w:eastAsia="仿宋" w:hAnsi="仿宋" w:hint="eastAsia"/>
          <w:sz w:val="32"/>
          <w:szCs w:val="32"/>
        </w:rPr>
        <w:t>一</w:t>
      </w:r>
      <w:proofErr w:type="gramEnd"/>
      <w:r w:rsidRPr="00374DCA">
        <w:rPr>
          <w:rFonts w:ascii="仿宋" w:eastAsia="仿宋" w:hAnsi="仿宋" w:hint="eastAsia"/>
          <w:sz w:val="32"/>
          <w:szCs w:val="32"/>
        </w:rPr>
        <w:t>)项目立项批准文件的形式</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1.由使用单位或工程管理部门上报、经学校领导或上级主管部门批准的工程项目立项批文；</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2.审计认可的其他书面证明资料。</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（二）竣工验收报告的有效性</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1.竣工验收报告须由工程管理部门、设计单位、监理单位和施工单位共同签字盖章，并由使用单位负责人签章确认；</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2.无监理单位的工程项目，由工程管理部门、使用单位和施工单位三方签字盖章确认；</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（三）工程结算书及监理、工程管理部门审核意见书</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工程结算书是工程结算过程中的</w:t>
      </w:r>
      <w:proofErr w:type="gramStart"/>
      <w:r w:rsidRPr="00374DCA">
        <w:rPr>
          <w:rFonts w:ascii="仿宋" w:eastAsia="仿宋" w:hAnsi="仿宋" w:hint="eastAsia"/>
          <w:sz w:val="32"/>
          <w:szCs w:val="32"/>
        </w:rPr>
        <w:t>的</w:t>
      </w:r>
      <w:proofErr w:type="gramEnd"/>
      <w:r w:rsidRPr="00374DCA">
        <w:rPr>
          <w:rFonts w:ascii="仿宋" w:eastAsia="仿宋" w:hAnsi="仿宋" w:hint="eastAsia"/>
          <w:sz w:val="32"/>
          <w:szCs w:val="32"/>
        </w:rPr>
        <w:t>重要文件，由施工单</w:t>
      </w:r>
      <w:r w:rsidRPr="00374DCA">
        <w:rPr>
          <w:rFonts w:ascii="仿宋" w:eastAsia="仿宋" w:hAnsi="仿宋" w:hint="eastAsia"/>
          <w:sz w:val="32"/>
          <w:szCs w:val="32"/>
        </w:rPr>
        <w:lastRenderedPageBreak/>
        <w:t>位依据合同及工程签证文件编制，报送审计的工程</w:t>
      </w:r>
      <w:proofErr w:type="gramStart"/>
      <w:r w:rsidRPr="00374DCA">
        <w:rPr>
          <w:rFonts w:ascii="仿宋" w:eastAsia="仿宋" w:hAnsi="仿宋" w:hint="eastAsia"/>
          <w:sz w:val="32"/>
          <w:szCs w:val="32"/>
        </w:rPr>
        <w:t>结算书需经</w:t>
      </w:r>
      <w:proofErr w:type="gramEnd"/>
      <w:r w:rsidRPr="00374DCA">
        <w:rPr>
          <w:rFonts w:ascii="仿宋" w:eastAsia="仿宋" w:hAnsi="仿宋" w:hint="eastAsia"/>
          <w:sz w:val="32"/>
          <w:szCs w:val="32"/>
        </w:rPr>
        <w:t>监理和工程管理部门审核并签章确认。</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监理和工程管理部门收到施工单位的工程结算书后，应由监理初审，监理审核之后，工程管理部门进行复审，监理和工程管理部门应分别出具结算审核意见书。如工程管理部门委托社会咨询单位对工程结算书进行审核时，请报送咨询单位出具的结算审核报告。</w:t>
      </w:r>
    </w:p>
    <w:p w:rsidR="00374DCA" w:rsidRPr="00374DCA" w:rsidRDefault="00374DCA" w:rsidP="00374DCA">
      <w:pPr>
        <w:ind w:firstLineChars="200" w:firstLine="640"/>
        <w:rPr>
          <w:rFonts w:ascii="仿宋" w:eastAsia="仿宋" w:hAnsi="仿宋" w:hint="eastAsia"/>
          <w:sz w:val="32"/>
          <w:szCs w:val="32"/>
        </w:rPr>
      </w:pPr>
      <w:r>
        <w:rPr>
          <w:rFonts w:ascii="仿宋" w:eastAsia="仿宋" w:hAnsi="仿宋" w:hint="eastAsia"/>
          <w:sz w:val="32"/>
          <w:szCs w:val="32"/>
        </w:rPr>
        <w:t>（四）</w:t>
      </w:r>
      <w:r w:rsidRPr="00374DCA">
        <w:rPr>
          <w:rFonts w:ascii="仿宋" w:eastAsia="仿宋" w:hAnsi="仿宋" w:hint="eastAsia"/>
          <w:sz w:val="32"/>
          <w:szCs w:val="32"/>
        </w:rPr>
        <w:t>施工合同、补充合同或协议的有效性</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所有施工合同的内容应符合《合同法》的要求和市场规律；施工补充合同或补充协议的约定</w:t>
      </w:r>
      <w:proofErr w:type="gramStart"/>
      <w:r w:rsidRPr="00374DCA">
        <w:rPr>
          <w:rFonts w:ascii="仿宋" w:eastAsia="仿宋" w:hAnsi="仿宋" w:hint="eastAsia"/>
          <w:sz w:val="32"/>
          <w:szCs w:val="32"/>
        </w:rPr>
        <w:t>应为主</w:t>
      </w:r>
      <w:proofErr w:type="gramEnd"/>
      <w:r w:rsidRPr="00374DCA">
        <w:rPr>
          <w:rFonts w:ascii="仿宋" w:eastAsia="仿宋" w:hAnsi="仿宋" w:hint="eastAsia"/>
          <w:sz w:val="32"/>
          <w:szCs w:val="32"/>
        </w:rPr>
        <w:t>合同的补充或延伸，对于补充合同或协议中背离原合同的内容，视为无效而不予计价。</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施工合同、补充合同或协议须有签约双方责任人的签字并加盖合法公章，学校方面的责任人应为相关工程管理部门负责人或该负责人书面授权的人员。</w:t>
      </w:r>
    </w:p>
    <w:p w:rsidR="00374DCA" w:rsidRPr="00374DCA" w:rsidRDefault="00374DCA" w:rsidP="00374DCA">
      <w:pPr>
        <w:ind w:firstLineChars="200" w:firstLine="640"/>
        <w:rPr>
          <w:rFonts w:ascii="仿宋" w:eastAsia="仿宋" w:hAnsi="仿宋" w:hint="eastAsia"/>
          <w:sz w:val="32"/>
          <w:szCs w:val="32"/>
        </w:rPr>
      </w:pPr>
      <w:r>
        <w:rPr>
          <w:rFonts w:ascii="仿宋" w:eastAsia="仿宋" w:hAnsi="仿宋" w:hint="eastAsia"/>
          <w:sz w:val="32"/>
          <w:szCs w:val="32"/>
        </w:rPr>
        <w:t>（五）</w:t>
      </w:r>
      <w:r w:rsidRPr="00374DCA">
        <w:rPr>
          <w:rFonts w:ascii="仿宋" w:eastAsia="仿宋" w:hAnsi="仿宋" w:hint="eastAsia"/>
          <w:sz w:val="32"/>
          <w:szCs w:val="32"/>
        </w:rPr>
        <w:t>关于竣工图、竣工示意图或有关文字说明</w:t>
      </w:r>
    </w:p>
    <w:p w:rsidR="00374DCA" w:rsidRPr="00374DCA" w:rsidRDefault="00374DCA" w:rsidP="00374DCA">
      <w:pPr>
        <w:ind w:firstLineChars="200" w:firstLine="640"/>
        <w:rPr>
          <w:rFonts w:ascii="仿宋" w:eastAsia="仿宋" w:hAnsi="仿宋" w:hint="eastAsia"/>
          <w:sz w:val="32"/>
          <w:szCs w:val="32"/>
        </w:rPr>
      </w:pPr>
      <w:r>
        <w:rPr>
          <w:rFonts w:ascii="仿宋" w:eastAsia="仿宋" w:hAnsi="仿宋" w:hint="eastAsia"/>
          <w:sz w:val="32"/>
          <w:szCs w:val="32"/>
        </w:rPr>
        <w:t>1.</w:t>
      </w:r>
      <w:r w:rsidRPr="00374DCA">
        <w:rPr>
          <w:rFonts w:ascii="仿宋" w:eastAsia="仿宋" w:hAnsi="仿宋" w:hint="eastAsia"/>
          <w:sz w:val="32"/>
          <w:szCs w:val="32"/>
        </w:rPr>
        <w:t>竣工图应按照《北京市城市建设工程竣工档案管理实施细则》的要求进行编制，工程管理部门应对施工单位提供的竣工图的真实性、完整性进行审核，审核完成后在竣工图上签章认可。</w:t>
      </w:r>
    </w:p>
    <w:p w:rsidR="00374DCA" w:rsidRPr="00374DCA" w:rsidRDefault="00374DCA" w:rsidP="00374DCA">
      <w:pPr>
        <w:ind w:firstLineChars="200" w:firstLine="640"/>
        <w:rPr>
          <w:rFonts w:ascii="仿宋" w:eastAsia="仿宋" w:hAnsi="仿宋" w:hint="eastAsia"/>
          <w:sz w:val="32"/>
          <w:szCs w:val="32"/>
        </w:rPr>
      </w:pPr>
      <w:r>
        <w:rPr>
          <w:rFonts w:ascii="仿宋" w:eastAsia="仿宋" w:hAnsi="仿宋" w:hint="eastAsia"/>
          <w:sz w:val="32"/>
          <w:szCs w:val="32"/>
        </w:rPr>
        <w:t>2.</w:t>
      </w:r>
      <w:r w:rsidRPr="00374DCA">
        <w:rPr>
          <w:rFonts w:ascii="仿宋" w:eastAsia="仿宋" w:hAnsi="仿宋" w:hint="eastAsia"/>
          <w:sz w:val="32"/>
          <w:szCs w:val="32"/>
        </w:rPr>
        <w:t>竣工示意图或文字说明应明确标明施工部位和施工内容，并均由施工单位、监理单位和工程管理部门签章确认。若该项目无监理单位，则应由施工单位和工程管理部门双方签章确认。</w:t>
      </w:r>
    </w:p>
    <w:p w:rsidR="00374DCA" w:rsidRPr="00374DCA" w:rsidRDefault="00374DCA" w:rsidP="00374DCA">
      <w:pPr>
        <w:ind w:firstLineChars="200" w:firstLine="640"/>
        <w:rPr>
          <w:rFonts w:ascii="仿宋" w:eastAsia="仿宋" w:hAnsi="仿宋" w:hint="eastAsia"/>
          <w:sz w:val="32"/>
          <w:szCs w:val="32"/>
        </w:rPr>
      </w:pPr>
      <w:r>
        <w:rPr>
          <w:rFonts w:ascii="仿宋" w:eastAsia="仿宋" w:hAnsi="仿宋" w:hint="eastAsia"/>
          <w:sz w:val="32"/>
          <w:szCs w:val="32"/>
        </w:rPr>
        <w:t>（六）</w:t>
      </w:r>
      <w:r w:rsidRPr="00374DCA">
        <w:rPr>
          <w:rFonts w:ascii="仿宋" w:eastAsia="仿宋" w:hAnsi="仿宋" w:hint="eastAsia"/>
          <w:sz w:val="32"/>
          <w:szCs w:val="32"/>
        </w:rPr>
        <w:t>关于变更资料和现场签证单</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变更资料和现场签证单的签发应符合建设工程规范要求。鉴于学校目前的管理状况，考虑到可操作性，对于学校已聘请监理单位的工程项目，所有变更资料和现场签证单应经施工单位签章、由监理单位和工程管理部门签署明确审核意见并盖章确认；对于未聘请监理单位、金额较小的工程项目，由工程管理部门和施工单位签署明确审核意见并盖章确认。有关涉及造价变化的技术核定单和工作联系单等其他资料，一般不作为审价的直接计费依据。</w:t>
      </w:r>
    </w:p>
    <w:p w:rsidR="00374DCA" w:rsidRPr="00374DCA" w:rsidRDefault="00374DCA" w:rsidP="00374DCA">
      <w:pPr>
        <w:ind w:firstLineChars="200" w:firstLine="640"/>
        <w:rPr>
          <w:rFonts w:ascii="仿宋" w:eastAsia="仿宋" w:hAnsi="仿宋" w:hint="eastAsia"/>
          <w:sz w:val="32"/>
          <w:szCs w:val="32"/>
        </w:rPr>
      </w:pPr>
      <w:r>
        <w:rPr>
          <w:rFonts w:ascii="仿宋" w:eastAsia="仿宋" w:hAnsi="仿宋" w:hint="eastAsia"/>
          <w:sz w:val="32"/>
          <w:szCs w:val="32"/>
        </w:rPr>
        <w:t>（七）</w:t>
      </w:r>
      <w:r w:rsidRPr="00374DCA">
        <w:rPr>
          <w:rFonts w:ascii="仿宋" w:eastAsia="仿宋" w:hAnsi="仿宋" w:hint="eastAsia"/>
          <w:sz w:val="32"/>
          <w:szCs w:val="32"/>
        </w:rPr>
        <w:t>关于招投标文件</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招投标文件指本项目的招标文件、中标单位的投标书以及中标通知书等资料，竣工决算应包含所有与本项目有关招投标活动资料，如：设计、查勘、监理和施工等。</w:t>
      </w:r>
    </w:p>
    <w:p w:rsidR="00374DCA" w:rsidRPr="00374DCA" w:rsidRDefault="00374DCA" w:rsidP="00374DCA">
      <w:pPr>
        <w:ind w:firstLineChars="200" w:firstLine="640"/>
        <w:rPr>
          <w:rFonts w:ascii="仿宋" w:eastAsia="仿宋" w:hAnsi="仿宋" w:hint="eastAsia"/>
          <w:sz w:val="32"/>
          <w:szCs w:val="32"/>
        </w:rPr>
      </w:pPr>
      <w:r>
        <w:rPr>
          <w:rFonts w:ascii="仿宋" w:eastAsia="仿宋" w:hAnsi="仿宋" w:hint="eastAsia"/>
          <w:sz w:val="32"/>
          <w:szCs w:val="32"/>
        </w:rPr>
        <w:t>（八）</w:t>
      </w:r>
      <w:r w:rsidRPr="00374DCA">
        <w:rPr>
          <w:rFonts w:ascii="仿宋" w:eastAsia="仿宋" w:hAnsi="仿宋" w:hint="eastAsia"/>
          <w:sz w:val="32"/>
          <w:szCs w:val="32"/>
        </w:rPr>
        <w:t>工程资料电子文档要求</w:t>
      </w:r>
    </w:p>
    <w:p w:rsidR="00374DCA" w:rsidRPr="00374DCA" w:rsidRDefault="00374DCA" w:rsidP="00374DCA">
      <w:pPr>
        <w:ind w:firstLineChars="200" w:firstLine="640"/>
        <w:rPr>
          <w:rFonts w:ascii="仿宋" w:eastAsia="仿宋" w:hAnsi="仿宋" w:hint="eastAsia"/>
          <w:sz w:val="32"/>
          <w:szCs w:val="32"/>
        </w:rPr>
      </w:pPr>
      <w:r w:rsidRPr="00374DCA">
        <w:rPr>
          <w:rFonts w:ascii="仿宋" w:eastAsia="仿宋" w:hAnsi="仿宋" w:hint="eastAsia"/>
          <w:sz w:val="32"/>
          <w:szCs w:val="32"/>
        </w:rPr>
        <w:t>工程预结算书、工程量清单、招标控制价和工程施工图、竣工图等文档的电子版是出具审价报告、制作审核结果对比表的基础，电子文档的数据应与报送的文本工程资料相一致。若无特殊情况，所有送审项目均应提供相应的电子文档。工程清单及招标控制价、预结算书使用广联达GCCP5.0版，图纸为DWG格式，合同等其他文件使用常用格式文档（如</w:t>
      </w:r>
      <w:proofErr w:type="spellStart"/>
      <w:r w:rsidRPr="00374DCA">
        <w:rPr>
          <w:rFonts w:ascii="仿宋" w:eastAsia="仿宋" w:hAnsi="仿宋" w:hint="eastAsia"/>
          <w:sz w:val="32"/>
          <w:szCs w:val="32"/>
        </w:rPr>
        <w:t>docx</w:t>
      </w:r>
      <w:proofErr w:type="spellEnd"/>
      <w:r w:rsidRPr="00374DCA">
        <w:rPr>
          <w:rFonts w:ascii="仿宋" w:eastAsia="仿宋" w:hAnsi="仿宋" w:hint="eastAsia"/>
          <w:sz w:val="32"/>
          <w:szCs w:val="32"/>
        </w:rPr>
        <w:t>、</w:t>
      </w:r>
      <w:proofErr w:type="spellStart"/>
      <w:r w:rsidRPr="00374DCA">
        <w:rPr>
          <w:rFonts w:ascii="仿宋" w:eastAsia="仿宋" w:hAnsi="仿宋" w:hint="eastAsia"/>
          <w:sz w:val="32"/>
          <w:szCs w:val="32"/>
        </w:rPr>
        <w:t>xlsx</w:t>
      </w:r>
      <w:proofErr w:type="spellEnd"/>
      <w:r w:rsidRPr="00374DCA">
        <w:rPr>
          <w:rFonts w:ascii="仿宋" w:eastAsia="仿宋" w:hAnsi="仿宋" w:hint="eastAsia"/>
          <w:sz w:val="32"/>
          <w:szCs w:val="32"/>
        </w:rPr>
        <w:t>、</w:t>
      </w:r>
      <w:proofErr w:type="spellStart"/>
      <w:r w:rsidRPr="00374DCA">
        <w:rPr>
          <w:rFonts w:ascii="仿宋" w:eastAsia="仿宋" w:hAnsi="仿宋" w:hint="eastAsia"/>
          <w:sz w:val="32"/>
          <w:szCs w:val="32"/>
        </w:rPr>
        <w:t>pdf</w:t>
      </w:r>
      <w:proofErr w:type="spellEnd"/>
      <w:r w:rsidRPr="00374DCA">
        <w:rPr>
          <w:rFonts w:ascii="仿宋" w:eastAsia="仿宋" w:hAnsi="仿宋" w:hint="eastAsia"/>
          <w:sz w:val="32"/>
          <w:szCs w:val="32"/>
        </w:rPr>
        <w:t>等）。电子版文件请用电子邮件的形式，发送至审计</w:t>
      </w:r>
      <w:proofErr w:type="gramStart"/>
      <w:r w:rsidRPr="00374DCA">
        <w:rPr>
          <w:rFonts w:ascii="仿宋" w:eastAsia="仿宋" w:hAnsi="仿宋" w:hint="eastAsia"/>
          <w:sz w:val="32"/>
          <w:szCs w:val="32"/>
        </w:rPr>
        <w:t>处电子</w:t>
      </w:r>
      <w:proofErr w:type="gramEnd"/>
      <w:r w:rsidRPr="00374DCA">
        <w:rPr>
          <w:rFonts w:ascii="仿宋" w:eastAsia="仿宋" w:hAnsi="仿宋" w:hint="eastAsia"/>
          <w:sz w:val="32"/>
          <w:szCs w:val="32"/>
        </w:rPr>
        <w:t>文档接收邮箱：p55025@blcu.edu.cn</w:t>
      </w:r>
    </w:p>
    <w:p w:rsidR="00374DCA" w:rsidRPr="00374DCA" w:rsidRDefault="00374DCA" w:rsidP="00374DCA">
      <w:pPr>
        <w:rPr>
          <w:rFonts w:ascii="仿宋" w:eastAsia="仿宋" w:hAnsi="仿宋"/>
          <w:sz w:val="32"/>
          <w:szCs w:val="32"/>
        </w:rPr>
      </w:pPr>
    </w:p>
    <w:sectPr w:rsidR="00374DCA" w:rsidRPr="00374DCA" w:rsidSect="003E0A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74DCA"/>
    <w:rsid w:val="00374DCA"/>
    <w:rsid w:val="003E0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215</Words>
  <Characters>1229</Characters>
  <Application>Microsoft Office Word</Application>
  <DocSecurity>0</DocSecurity>
  <Lines>10</Lines>
  <Paragraphs>2</Paragraphs>
  <ScaleCrop>false</ScaleCrop>
  <Company>微软中国</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施京华</dc:creator>
  <cp:lastModifiedBy>施京华</cp:lastModifiedBy>
  <cp:revision>1</cp:revision>
  <dcterms:created xsi:type="dcterms:W3CDTF">2019-02-22T02:58:00Z</dcterms:created>
  <dcterms:modified xsi:type="dcterms:W3CDTF">2019-02-22T03:05:00Z</dcterms:modified>
</cp:coreProperties>
</file>